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C7" w:rsidRDefault="00FF51C7" w:rsidP="00DA2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9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4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ЛИЦ. ПОДЛЕЖАЩИХ ПЕРИОДИЧЕСКОЙ АККРЕДИТАЦИ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16F76" w:rsidRDefault="00316F76" w:rsidP="00DA2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F76" w:rsidRPr="008F27D6" w:rsidRDefault="00316F76" w:rsidP="00316F76">
      <w:pPr>
        <w:jc w:val="both"/>
        <w:rPr>
          <w:rFonts w:ascii="Times New Roman" w:hAnsi="Times New Roman" w:cs="Times New Roman"/>
          <w:sz w:val="28"/>
          <w:szCs w:val="28"/>
        </w:rPr>
      </w:pPr>
      <w:r w:rsidRPr="00003D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D04">
        <w:rPr>
          <w:rFonts w:ascii="Times New Roman" w:hAnsi="Times New Roman" w:cs="Times New Roman"/>
          <w:sz w:val="28"/>
          <w:szCs w:val="28"/>
        </w:rPr>
        <w:t xml:space="preserve"> Периодическая аккредитация проводится в отношении лиц, завершивших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дополнительных профессиональных программ медицинского образования или фармацевтического образования -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квалификации, лиц, имеющих немедицинское образование, стаж работы на должностях медицинских работников более пяти лет и завершивших освоение дополнительных профессиональных программ - программ повышения квалификации в соответствии с видом профессиональной деятельности. </w:t>
      </w:r>
    </w:p>
    <w:p w:rsidR="00316F76" w:rsidRDefault="00316F76" w:rsidP="00316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7477">
        <w:rPr>
          <w:rFonts w:ascii="Times New Roman" w:hAnsi="Times New Roman" w:cs="Times New Roman"/>
          <w:sz w:val="28"/>
          <w:szCs w:val="28"/>
        </w:rPr>
        <w:t>Аккредитация специалиста-процедура определения соответствия лица, получившего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77">
        <w:rPr>
          <w:rFonts w:ascii="Times New Roman" w:hAnsi="Times New Roman" w:cs="Times New Roman"/>
          <w:sz w:val="28"/>
          <w:szCs w:val="28"/>
        </w:rPr>
        <w:t>медицинское, фармацевтическое или иное образование, требованиям к осуществлению медицинской деятельности по определенной специальности либо фармацевтической деятельности. Периодическая аккредитация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77">
        <w:rPr>
          <w:rFonts w:ascii="Times New Roman" w:hAnsi="Times New Roman" w:cs="Times New Roman"/>
          <w:sz w:val="28"/>
          <w:szCs w:val="28"/>
        </w:rPr>
        <w:t>проводится для лиц, у которых срок действия сертификата специалиста истекает после 1 января 2021г.</w:t>
      </w:r>
    </w:p>
    <w:p w:rsidR="00FF51C7" w:rsidRDefault="00FF51C7" w:rsidP="00DA2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14" w:rsidRPr="00A44AD6" w:rsidRDefault="00316F76" w:rsidP="00A44AD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ПРОХОЖД</w:t>
      </w:r>
      <w:r w:rsidR="00A44AD6" w:rsidRPr="00A44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ЕНИЮ ПЕРИОДИЧЕСКОЙ АККРЕДИТАЦИИ</w:t>
      </w:r>
    </w:p>
    <w:p w:rsidR="00DA2C09" w:rsidRPr="00A44AD6" w:rsidRDefault="00DA2C09" w:rsidP="00DA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Основные требования регулируются приказом Министерства здравоохранения Российской Федерации от 28 октября 2022 года № 709н «Об утверждении Положения об аккредитации специалистов» </w:t>
      </w:r>
      <w:proofErr w:type="gram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4A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01.01.2029. </w:t>
      </w:r>
    </w:p>
    <w:p w:rsidR="00A44AD6" w:rsidRDefault="00590A4E" w:rsidP="00A44A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Pr="005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БАЛЛОВ НЕОБХОДИМЫХ ДЛЯ </w:t>
      </w:r>
      <w:r w:rsidRPr="00A44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ПЕРИОДИЧЕСКОЙ АККРЕДИТАЦИИ</w:t>
      </w:r>
    </w:p>
    <w:p w:rsidR="00590A4E" w:rsidRPr="00A44AD6" w:rsidRDefault="00590A4E" w:rsidP="00A44A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4AD6" w:rsidRPr="00A44AD6" w:rsidRDefault="00A44AD6" w:rsidP="00A44A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A4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освоении программ повышения квалификации, суммарный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</w:t>
      </w: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медицинского и фармацевтического образования в информационно-телекоммуникационной сети "Интернет" (за исключением</w:t>
      </w: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об освоении программ повышения квалификации), суммарный срок освоения которых не менее 144 часов, из них не менее</w:t>
      </w: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 часов - сведения об освоении программ повышения квалификации.</w:t>
      </w:r>
    </w:p>
    <w:p w:rsidR="00316F76" w:rsidRPr="00AA7477" w:rsidRDefault="00316F76" w:rsidP="00316F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4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ДОКУМЕНТЫ </w:t>
      </w:r>
      <w:r w:rsidR="00A44AD6">
        <w:rPr>
          <w:rFonts w:ascii="Times New Roman" w:hAnsi="Times New Roman" w:cs="Times New Roman"/>
          <w:b/>
          <w:i/>
          <w:sz w:val="28"/>
          <w:szCs w:val="28"/>
        </w:rPr>
        <w:t>НЕОБХОДИМЫЕ</w:t>
      </w:r>
      <w:r w:rsidRPr="00AA7477">
        <w:rPr>
          <w:rFonts w:ascii="Times New Roman" w:hAnsi="Times New Roman" w:cs="Times New Roman"/>
          <w:b/>
          <w:i/>
          <w:sz w:val="28"/>
          <w:szCs w:val="28"/>
        </w:rPr>
        <w:t xml:space="preserve"> ДЛЯ ПРОХОЖД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ПЕРИОДИЧЕСКОЙ АККРЕДИТАЦИИ</w:t>
      </w:r>
    </w:p>
    <w:p w:rsidR="00316F76" w:rsidRPr="00520E83" w:rsidRDefault="00316F76" w:rsidP="00316F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25">
        <w:rPr>
          <w:rFonts w:ascii="Times New Roman" w:hAnsi="Times New Roman" w:cs="Times New Roman"/>
          <w:sz w:val="28"/>
          <w:szCs w:val="28"/>
        </w:rPr>
        <w:t>заявление о допуске к периоди</w:t>
      </w:r>
      <w:r w:rsidR="00A44AD6">
        <w:rPr>
          <w:rFonts w:ascii="Times New Roman" w:hAnsi="Times New Roman" w:cs="Times New Roman"/>
          <w:sz w:val="28"/>
          <w:szCs w:val="28"/>
        </w:rPr>
        <w:t>ческой аккредитации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AD6">
        <w:rPr>
          <w:rFonts w:ascii="Times New Roman" w:hAnsi="Times New Roman" w:cs="Times New Roman"/>
          <w:sz w:val="28"/>
          <w:szCs w:val="28"/>
        </w:rPr>
        <w:t xml:space="preserve"> </w:t>
      </w:r>
      <w:r w:rsidRPr="00520E83">
        <w:rPr>
          <w:rFonts w:ascii="Times New Roman" w:hAnsi="Times New Roman" w:cs="Times New Roman"/>
          <w:sz w:val="28"/>
          <w:szCs w:val="28"/>
        </w:rPr>
        <w:t>Форма заявления о допуске к периоди</w:t>
      </w:r>
      <w:r>
        <w:rPr>
          <w:rFonts w:ascii="Times New Roman" w:hAnsi="Times New Roman" w:cs="Times New Roman"/>
          <w:sz w:val="28"/>
          <w:szCs w:val="28"/>
        </w:rPr>
        <w:t>ческой аккредитации специалиста</w:t>
      </w:r>
      <w:r w:rsidRPr="00520E83">
        <w:rPr>
          <w:rFonts w:ascii="Times New Roman" w:hAnsi="Times New Roman" w:cs="Times New Roman"/>
          <w:sz w:val="28"/>
          <w:szCs w:val="28"/>
        </w:rPr>
        <w:t xml:space="preserve"> (рекомендуемый </w:t>
      </w:r>
      <w:r>
        <w:rPr>
          <w:rFonts w:ascii="Times New Roman" w:hAnsi="Times New Roman" w:cs="Times New Roman"/>
          <w:sz w:val="28"/>
          <w:szCs w:val="28"/>
        </w:rPr>
        <w:t>образец приведен в приложении №4</w:t>
      </w:r>
      <w:r w:rsidRPr="00520E83">
        <w:rPr>
          <w:rFonts w:ascii="Times New Roman" w:hAnsi="Times New Roman" w:cs="Times New Roman"/>
          <w:sz w:val="28"/>
          <w:szCs w:val="28"/>
        </w:rPr>
        <w:t xml:space="preserve"> к приказу Минздрава России от 28 октября 2022 г. № 709</w:t>
      </w:r>
      <w:r>
        <w:rPr>
          <w:rFonts w:ascii="Times New Roman" w:hAnsi="Times New Roman" w:cs="Times New Roman"/>
          <w:sz w:val="28"/>
          <w:szCs w:val="28"/>
        </w:rPr>
        <w:t>н);</w:t>
      </w:r>
      <w:r w:rsidRPr="00520E83">
        <w:rPr>
          <w:rFonts w:ascii="Times New Roman" w:hAnsi="Times New Roman" w:cs="Times New Roman"/>
          <w:sz w:val="28"/>
          <w:szCs w:val="28"/>
        </w:rPr>
        <w:t>  </w:t>
      </w:r>
    </w:p>
    <w:p w:rsidR="00316F76" w:rsidRDefault="00316F76" w:rsidP="00316F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 копия документа, удостоверяющего личность;</w:t>
      </w:r>
    </w:p>
    <w:p w:rsidR="00316F76" w:rsidRDefault="00316F76" w:rsidP="00316F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 — в случае изменения фамилии, имени, отчества;</w:t>
      </w:r>
    </w:p>
    <w:p w:rsidR="00316F76" w:rsidRDefault="00316F76" w:rsidP="00316F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925">
        <w:rPr>
          <w:rFonts w:ascii="Times New Roman" w:hAnsi="Times New Roman" w:cs="Times New Roman"/>
          <w:sz w:val="28"/>
          <w:szCs w:val="28"/>
        </w:rPr>
        <w:t>портфолио за последние пять лет со дня получения последнего сертификата специалиста или прохождения аккредитации специалиста п</w:t>
      </w:r>
      <w:r>
        <w:rPr>
          <w:rFonts w:ascii="Times New Roman" w:hAnsi="Times New Roman" w:cs="Times New Roman"/>
          <w:sz w:val="28"/>
          <w:szCs w:val="28"/>
        </w:rPr>
        <w:t xml:space="preserve">о соответствующей специальности. </w:t>
      </w:r>
      <w:r w:rsidRPr="000B2925">
        <w:rPr>
          <w:rFonts w:ascii="Times New Roman" w:hAnsi="Times New Roman" w:cs="Times New Roman"/>
          <w:sz w:val="28"/>
          <w:szCs w:val="28"/>
        </w:rPr>
        <w:t>Форма портфолио и отчета;</w:t>
      </w:r>
      <w:r w:rsidRPr="00520E83">
        <w:rPr>
          <w:rFonts w:ascii="Times New Roman" w:hAnsi="Times New Roman" w:cs="Times New Roman"/>
          <w:sz w:val="28"/>
          <w:szCs w:val="28"/>
        </w:rPr>
        <w:t xml:space="preserve"> (рекомендуемый </w:t>
      </w:r>
      <w:r>
        <w:rPr>
          <w:rFonts w:ascii="Times New Roman" w:hAnsi="Times New Roman" w:cs="Times New Roman"/>
          <w:sz w:val="28"/>
          <w:szCs w:val="28"/>
        </w:rPr>
        <w:t>образец приведен в приложении №5</w:t>
      </w:r>
      <w:r w:rsidRPr="00520E83">
        <w:rPr>
          <w:rFonts w:ascii="Times New Roman" w:hAnsi="Times New Roman" w:cs="Times New Roman"/>
          <w:sz w:val="28"/>
          <w:szCs w:val="28"/>
        </w:rPr>
        <w:t xml:space="preserve"> к приказу Минздрава России от 28 октября 2022 г. № 709н); </w:t>
      </w:r>
    </w:p>
    <w:p w:rsidR="00316F76" w:rsidRPr="000B2925" w:rsidRDefault="00316F76" w:rsidP="00316F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925">
        <w:rPr>
          <w:rFonts w:ascii="Times New Roman" w:hAnsi="Times New Roman" w:cs="Times New Roman"/>
          <w:sz w:val="28"/>
          <w:szCs w:val="28"/>
        </w:rPr>
        <w:t>копия сертификата специалиста (при наличии) и (или) сведения о прохождении аккредитации специалиста (при наличии);</w:t>
      </w:r>
    </w:p>
    <w:p w:rsidR="00316F76" w:rsidRDefault="00316F76" w:rsidP="00316F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квалификации;</w:t>
      </w:r>
    </w:p>
    <w:p w:rsidR="00316F76" w:rsidRDefault="00316F76" w:rsidP="00316F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— профессиональной переподготовки (при наличии);</w:t>
      </w:r>
    </w:p>
    <w:p w:rsidR="00316F76" w:rsidRDefault="00316F76" w:rsidP="00316F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316F76" w:rsidRDefault="00316F76" w:rsidP="00316F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77">
        <w:rPr>
          <w:rFonts w:ascii="Times New Roman" w:hAnsi="Times New Roman" w:cs="Times New Roman"/>
          <w:sz w:val="28"/>
          <w:szCs w:val="28"/>
        </w:rPr>
        <w:t>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(при наличии);</w:t>
      </w:r>
    </w:p>
    <w:p w:rsidR="00A773BF" w:rsidRPr="00A44AD6" w:rsidRDefault="00316F76" w:rsidP="009A7A5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D6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лица.</w:t>
      </w:r>
      <w:r w:rsidRPr="00A44AD6">
        <w:rPr>
          <w:rFonts w:ascii="Times New Roman" w:hAnsi="Times New Roman" w:cs="Times New Roman"/>
          <w:sz w:val="28"/>
          <w:szCs w:val="28"/>
        </w:rPr>
        <w:br/>
      </w:r>
    </w:p>
    <w:p w:rsidR="00A773BF" w:rsidRDefault="00316F76" w:rsidP="00A7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73BF" w:rsidRPr="0031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заявления, портфолио и отчета о профессиональной деятельности для прохождения периодической аккредитации представлены в приказе Министерства здравоохранения Российской Федерации от 28 октября 2022 года № 709н «Об утверждении Положения об аккредитации специалистов». Приказ действует до 01.01.2029.</w:t>
      </w:r>
    </w:p>
    <w:p w:rsidR="00A44AD6" w:rsidRDefault="00A44AD6" w:rsidP="00A7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D6" w:rsidRPr="00A44AD6" w:rsidRDefault="00A44AD6" w:rsidP="00A4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можно подавать </w:t>
      </w:r>
      <w:proofErr w:type="gram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 способами</w:t>
      </w:r>
      <w:proofErr w:type="gram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AD6" w:rsidRPr="00A44AD6" w:rsidRDefault="00A44AD6" w:rsidP="00A44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федерального регистра медицинских и фармацевтических работников (ФРМР);</w:t>
      </w:r>
    </w:p>
    <w:p w:rsidR="00A44AD6" w:rsidRPr="00A44AD6" w:rsidRDefault="00A44AD6" w:rsidP="00A44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(в случае, если сведения об аккредитуемом отсутствуют в ФРМР).</w:t>
      </w:r>
    </w:p>
    <w:p w:rsidR="00A44AD6" w:rsidRPr="00A44AD6" w:rsidRDefault="00A44AD6" w:rsidP="00A44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подачи документов для прохождения периодической аккредитации является дистанционный способ</w:t>
      </w:r>
    </w:p>
    <w:p w:rsidR="00A44AD6" w:rsidRPr="00A44AD6" w:rsidRDefault="00A44AD6" w:rsidP="00A44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личный кабинет федерального регистра медицинских и фармацевтических работников (ФРМР).</w:t>
      </w:r>
    </w:p>
    <w:p w:rsidR="00A44AD6" w:rsidRPr="00A44AD6" w:rsidRDefault="00A44AD6" w:rsidP="00A44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BF" w:rsidRPr="00316F76" w:rsidRDefault="00316F76" w:rsidP="00A773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73BF" w:rsidRPr="0031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через личный кабинет медицинского работника или заказным письмом с уведомлением.</w:t>
      </w:r>
    </w:p>
    <w:p w:rsidR="00A773BF" w:rsidRPr="00316F76" w:rsidRDefault="00A773BF" w:rsidP="00A773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ФАЦ для ВО: 125993, г. Москва, </w:t>
      </w:r>
      <w:r w:rsidRPr="0031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Баррикадная, д. 2/1, стр. 1</w:t>
      </w:r>
    </w:p>
    <w:p w:rsidR="00A773BF" w:rsidRPr="00316F76" w:rsidRDefault="00A773BF" w:rsidP="00A773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ФАЦ для СПО: 107564, г. Москва, </w:t>
      </w:r>
      <w:r w:rsidRPr="0031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31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Лосиноостровская</w:t>
      </w:r>
      <w:proofErr w:type="spellEnd"/>
      <w:r w:rsidRPr="0031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2</w:t>
      </w:r>
    </w:p>
    <w:p w:rsidR="00A773BF" w:rsidRPr="00316F76" w:rsidRDefault="00A773BF" w:rsidP="00A7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D6" w:rsidRPr="00A44AD6" w:rsidRDefault="00A44AD6" w:rsidP="00A44AD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ПРОХОЖДЕНИЯ</w:t>
      </w:r>
      <w:r w:rsidRPr="00A44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4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ПЕРИОДИЧЕСКОЙ АККРЕДИТАЦИИ.</w:t>
      </w:r>
    </w:p>
    <w:p w:rsidR="00A44AD6" w:rsidRPr="00A44AD6" w:rsidRDefault="00A44AD6" w:rsidP="00A44AD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4AD6" w:rsidRPr="00A44AD6" w:rsidRDefault="00A44AD6" w:rsidP="00A44AD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Вашем прохождении периодической аккредитации вносятся в федеральный регистр медицинских работников ЕГИСЗ, доступ в который есть у Вашего работодателя и можно получить выписку о прохождении аккредитации через личный кабинет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44AD6">
          <w:rPr>
            <w:rFonts w:eastAsia="Times New Roman"/>
            <w:sz w:val="28"/>
            <w:szCs w:val="28"/>
            <w:lang w:eastAsia="ru-RU"/>
          </w:rPr>
          <w:t>https://www.gosuslugi.ru/493582/1</w:t>
        </w:r>
      </w:hyperlink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посмотреть протоколы заседания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сайте федерального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центра:</w:t>
      </w:r>
    </w:p>
    <w:p w:rsidR="00A44AD6" w:rsidRPr="00A44AD6" w:rsidRDefault="00A44AD6" w:rsidP="00A44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высшего образования — https://fca-rosminzdrav.ru/. Необходимо последовательно перейти к разделам: «АКРЕДИТАЦИОННЫЕ ЦЕНТРЫ» / «Решение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комиссий» / «Центральная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комиссия/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субъектов Российской Федерации».</w:t>
      </w:r>
    </w:p>
    <w:p w:rsidR="000F07FD" w:rsidRDefault="00A44AD6" w:rsidP="00590A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среднего профессионального образования — https://fca-vunmc.ru/. Необходимо последовательно перейти к разделам: «Результаты периодической аккредитации» / «Протоколы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субъектов РФ / Протоколы центральной </w:t>
      </w:r>
      <w:proofErr w:type="spellStart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A4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комиссии».</w:t>
      </w:r>
      <w:r w:rsidR="00590A4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6E74E5" w:rsidRPr="000F07FD" w:rsidRDefault="000F07FD" w:rsidP="000F07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2022 года для дальнейшей работы специалисту не требуется получение свидетельства об аккредитации специалиста, выписки из ЕГИСЗ или выписки из протокола заседания центра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комиссии!!</w:t>
      </w:r>
      <w:r w:rsidR="00590A4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bookmarkStart w:id="0" w:name="_GoBack"/>
      <w:bookmarkEnd w:id="0"/>
    </w:p>
    <w:sectPr w:rsidR="006E74E5" w:rsidRPr="000F07FD" w:rsidSect="00F13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5AA"/>
    <w:multiLevelType w:val="multilevel"/>
    <w:tmpl w:val="2512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D5ED2"/>
    <w:multiLevelType w:val="hybridMultilevel"/>
    <w:tmpl w:val="C8C6FA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05820"/>
    <w:multiLevelType w:val="hybridMultilevel"/>
    <w:tmpl w:val="FC8C4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646"/>
    <w:multiLevelType w:val="hybridMultilevel"/>
    <w:tmpl w:val="13AC2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350E"/>
    <w:multiLevelType w:val="hybridMultilevel"/>
    <w:tmpl w:val="9F945E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DF87FC6"/>
    <w:multiLevelType w:val="hybridMultilevel"/>
    <w:tmpl w:val="F4445D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C"/>
    <w:rsid w:val="000F07FD"/>
    <w:rsid w:val="002C77F1"/>
    <w:rsid w:val="00316F76"/>
    <w:rsid w:val="00346DBC"/>
    <w:rsid w:val="00377EDE"/>
    <w:rsid w:val="003D1DDB"/>
    <w:rsid w:val="004131CD"/>
    <w:rsid w:val="00590A4E"/>
    <w:rsid w:val="005B48CB"/>
    <w:rsid w:val="006E1FC5"/>
    <w:rsid w:val="006E74E5"/>
    <w:rsid w:val="0086369F"/>
    <w:rsid w:val="00A44AD6"/>
    <w:rsid w:val="00A773BF"/>
    <w:rsid w:val="00AF02DC"/>
    <w:rsid w:val="00C83F35"/>
    <w:rsid w:val="00DA2C09"/>
    <w:rsid w:val="00EA0F0A"/>
    <w:rsid w:val="00EE63AC"/>
    <w:rsid w:val="00F13414"/>
    <w:rsid w:val="00F47A7D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29A1"/>
  <w15:chartTrackingRefBased/>
  <w15:docId w15:val="{F8D4F90E-9895-4809-B190-2442226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4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493582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0507-EB12-46A0-B37A-02306E88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2023-09-21T07:54:00Z</dcterms:created>
  <dcterms:modified xsi:type="dcterms:W3CDTF">2023-09-27T11:04:00Z</dcterms:modified>
</cp:coreProperties>
</file>